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8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6B601F" w:rsidTr="00B1433A">
        <w:trPr>
          <w:trHeight w:val="254"/>
          <w:jc w:val="center"/>
        </w:trPr>
        <w:tc>
          <w:tcPr>
            <w:tcW w:w="1867" w:type="dxa"/>
            <w:vMerge w:val="restart"/>
          </w:tcPr>
          <w:p w:rsidR="006B601F" w:rsidRDefault="006B601F" w:rsidP="006B601F">
            <w:pPr>
              <w:pStyle w:val="TableParagraph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3A9365C5" wp14:editId="43B41640">
                  <wp:extent cx="1028700" cy="839049"/>
                  <wp:effectExtent l="0" t="0" r="0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208" cy="858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  <w:vAlign w:val="center"/>
          </w:tcPr>
          <w:p w:rsidR="006B601F" w:rsidRDefault="006B601F" w:rsidP="006B601F">
            <w:pPr>
              <w:pStyle w:val="TableParagraph"/>
              <w:rPr>
                <w:b/>
                <w:sz w:val="26"/>
              </w:rPr>
            </w:pPr>
          </w:p>
          <w:p w:rsidR="006B601F" w:rsidRDefault="006B601F" w:rsidP="006B601F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Veterinerlik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İç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Hastalıkları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Doktora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Programı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6B601F" w:rsidRDefault="006B601F" w:rsidP="006B601F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6B601F" w:rsidRDefault="006B601F" w:rsidP="006B601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SİÜ. AN.019</w:t>
            </w:r>
          </w:p>
        </w:tc>
      </w:tr>
      <w:tr w:rsidR="006B601F" w:rsidTr="00B1433A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6B601F" w:rsidRDefault="006B601F" w:rsidP="006B601F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6B601F" w:rsidRDefault="006B601F" w:rsidP="006B601F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6B601F" w:rsidRDefault="006B601F" w:rsidP="006B601F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6B601F" w:rsidRDefault="006B601F" w:rsidP="006B601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8.05.2026</w:t>
            </w:r>
          </w:p>
        </w:tc>
      </w:tr>
      <w:tr w:rsidR="00F52EA8" w:rsidTr="00B1433A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B1433A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B1433A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tbl>
      <w:tblPr>
        <w:tblStyle w:val="TableNormal"/>
        <w:tblpPr w:leftFromText="141" w:rightFromText="141" w:vertAnchor="text" w:horzAnchor="page" w:tblpX="571" w:tblpY="-44"/>
        <w:tblW w:w="10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418"/>
        <w:gridCol w:w="7887"/>
        <w:gridCol w:w="1229"/>
        <w:gridCol w:w="1229"/>
      </w:tblGrid>
      <w:tr w:rsidR="00B1433A" w:rsidRPr="00207F88" w:rsidTr="00B1433A">
        <w:trPr>
          <w:trHeight w:val="625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B1433A" w:rsidRPr="00207F88" w:rsidRDefault="00B1433A" w:rsidP="00B1433A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207F88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174"/>
              <w:ind w:left="2292" w:right="2514"/>
              <w:rPr>
                <w:b/>
                <w:sz w:val="24"/>
                <w:szCs w:val="24"/>
              </w:rPr>
            </w:pPr>
            <w:r w:rsidRPr="00207F88">
              <w:rPr>
                <w:b/>
                <w:sz w:val="24"/>
                <w:szCs w:val="24"/>
              </w:rPr>
              <w:t>Program</w:t>
            </w:r>
            <w:r w:rsidRPr="00207F88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b/>
                <w:sz w:val="24"/>
                <w:szCs w:val="24"/>
              </w:rPr>
              <w:t>Öğrenme</w:t>
            </w:r>
            <w:proofErr w:type="spellEnd"/>
            <w:r w:rsidRPr="00207F88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b/>
                <w:sz w:val="24"/>
                <w:szCs w:val="24"/>
              </w:rPr>
              <w:t>Çıktıları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spacing w:before="174"/>
              <w:ind w:left="151"/>
              <w:rPr>
                <w:b/>
                <w:sz w:val="24"/>
                <w:szCs w:val="24"/>
              </w:rPr>
            </w:pPr>
            <w:r w:rsidRPr="00207F88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spacing w:before="174"/>
              <w:ind w:left="163"/>
              <w:rPr>
                <w:b/>
                <w:sz w:val="24"/>
                <w:szCs w:val="24"/>
              </w:rPr>
            </w:pPr>
            <w:proofErr w:type="spellStart"/>
            <w:r w:rsidRPr="00207F88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B1433A" w:rsidRPr="00207F88" w:rsidTr="00B1433A">
        <w:trPr>
          <w:trHeight w:val="716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80"/>
              <w:ind w:left="35"/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Veteriner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iç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hastalıkları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alanındaki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ileri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düzey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kuramsal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uygulamalı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bilgileri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bütüncül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olarak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değerlendirir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1433A" w:rsidRPr="00207F88" w:rsidTr="00B1433A">
        <w:trPr>
          <w:trHeight w:val="719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Klinik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vakalara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yönelik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tanı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tedavi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süreçlerini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bilimsel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temelde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yönetir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1433A" w:rsidRPr="00207F88" w:rsidTr="00B1433A">
        <w:trPr>
          <w:trHeight w:val="992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B1433A" w:rsidRPr="00207F88" w:rsidRDefault="00B1433A" w:rsidP="00B1433A">
            <w:pPr>
              <w:pStyle w:val="TableParagraph"/>
              <w:ind w:left="17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Alanına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özgü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bilimsel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araştırmaları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planlar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yürütür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1433A" w:rsidRPr="00207F88" w:rsidTr="00B1433A">
        <w:trPr>
          <w:trHeight w:val="719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22"/>
              <w:ind w:left="35"/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Klinik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deneysel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verileri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ileri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analiz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yöntemleriyle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analiz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eder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1433A" w:rsidRPr="00207F88" w:rsidTr="00B1433A">
        <w:trPr>
          <w:trHeight w:val="716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19"/>
              <w:ind w:left="35"/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Bilimsel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sonuçları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ulusal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uluslararası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platformlarda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etkili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biçimde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sunar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1433A" w:rsidRPr="00207F88" w:rsidTr="00B1433A">
        <w:trPr>
          <w:trHeight w:val="719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22"/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Disiplinler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arası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yaklaşımlarla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karmaşık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klinik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problemlere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çözüm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geliştirir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1433A" w:rsidRPr="00207F88" w:rsidTr="00B1433A">
        <w:trPr>
          <w:trHeight w:val="623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174"/>
              <w:ind w:left="17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Kanıta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dayalı</w:t>
            </w:r>
            <w:proofErr w:type="spellEnd"/>
            <w:r w:rsidRPr="00207F88">
              <w:rPr>
                <w:sz w:val="24"/>
                <w:szCs w:val="24"/>
              </w:rPr>
              <w:t xml:space="preserve"> tıp </w:t>
            </w:r>
            <w:proofErr w:type="spellStart"/>
            <w:r w:rsidRPr="00207F88">
              <w:rPr>
                <w:sz w:val="24"/>
                <w:szCs w:val="24"/>
              </w:rPr>
              <w:t>ilkeleri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doğrultusunda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klinik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kararlar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alır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1433A" w:rsidRPr="00207F88" w:rsidTr="00B1433A">
        <w:trPr>
          <w:trHeight w:val="623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171"/>
              <w:ind w:left="17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171"/>
              <w:ind w:left="35"/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Yeni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tanı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tedavi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yöntemlerini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eleştirel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bakış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açısıyla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değerlendirir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1433A" w:rsidRPr="00207F88" w:rsidTr="00B1433A">
        <w:trPr>
          <w:trHeight w:val="716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Mesleki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etik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ilkelere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uygun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şekilde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bilimsel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klinik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faaliyetleri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yürütür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1433A" w:rsidRPr="00207F88" w:rsidTr="00B1433A">
        <w:trPr>
          <w:trHeight w:val="644"/>
        </w:trPr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183"/>
              <w:ind w:left="60" w:right="43"/>
              <w:rPr>
                <w:sz w:val="24"/>
                <w:szCs w:val="24"/>
              </w:rPr>
            </w:pPr>
            <w:r w:rsidRPr="00207F88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B1433A" w:rsidRPr="00207F88" w:rsidRDefault="00B1433A" w:rsidP="00B1433A">
            <w:pPr>
              <w:pStyle w:val="TableParagraph"/>
              <w:spacing w:before="183"/>
              <w:ind w:left="35"/>
              <w:rPr>
                <w:sz w:val="24"/>
                <w:szCs w:val="24"/>
              </w:rPr>
            </w:pPr>
            <w:proofErr w:type="spellStart"/>
            <w:r w:rsidRPr="00207F88">
              <w:rPr>
                <w:sz w:val="24"/>
                <w:szCs w:val="24"/>
              </w:rPr>
              <w:t>Alanındaki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gelişmeleri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takip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ederek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sürekli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öğrenme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ve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kendini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geliştirme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becerisi</w:t>
            </w:r>
            <w:proofErr w:type="spellEnd"/>
            <w:r w:rsidRPr="00207F88">
              <w:rPr>
                <w:sz w:val="24"/>
                <w:szCs w:val="24"/>
              </w:rPr>
              <w:t xml:space="preserve"> </w:t>
            </w:r>
            <w:proofErr w:type="spellStart"/>
            <w:r w:rsidRPr="00207F88">
              <w:rPr>
                <w:sz w:val="24"/>
                <w:szCs w:val="24"/>
              </w:rPr>
              <w:t>gösterir</w:t>
            </w:r>
            <w:proofErr w:type="spellEnd"/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B1433A" w:rsidRPr="00207F88" w:rsidRDefault="00B1433A" w:rsidP="00B1433A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p w:rsidR="007B5BA3" w:rsidRDefault="007B5BA3" w:rsidP="00207F88"/>
    <w:sectPr w:rsidR="007B5BA3" w:rsidSect="00B1433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46408"/>
    <w:rsid w:val="00060C6C"/>
    <w:rsid w:val="00207F88"/>
    <w:rsid w:val="00385E21"/>
    <w:rsid w:val="0059704A"/>
    <w:rsid w:val="0068766F"/>
    <w:rsid w:val="006B601F"/>
    <w:rsid w:val="007B5BA3"/>
    <w:rsid w:val="00B1433A"/>
    <w:rsid w:val="00F5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2026-05-08T11:54:00Z</dcterms:created>
  <dcterms:modified xsi:type="dcterms:W3CDTF">2026-05-08T11:54:00Z</dcterms:modified>
</cp:coreProperties>
</file>