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CD54E8">
        <w:trPr>
          <w:trHeight w:val="365"/>
        </w:trPr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E70C69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68092B">
              <w:rPr>
                <w:rFonts w:ascii="Arial" w:hAnsi="Arial" w:cs="Arial"/>
                <w:b/>
                <w:sz w:val="20"/>
              </w:rPr>
              <w:t>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0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3359150</wp:posOffset>
                      </wp:positionV>
                      <wp:extent cx="0" cy="342900"/>
                      <wp:effectExtent l="76200" t="0" r="76200" b="57150"/>
                      <wp:wrapNone/>
                      <wp:docPr id="27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1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tdqKQIAAEo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C21tdqKQIAAEoEAAAOAAAAAAAAAAAAAAAAAC4CAABkcnMv&#10;ZTJvRG9jLnhtbFBLAQItABQABgAIAAAAIQBZrF6M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</w:p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94615</wp:posOffset>
                      </wp:positionV>
                      <wp:extent cx="1714500" cy="571500"/>
                      <wp:effectExtent l="0" t="0" r="19050" b="19050"/>
                      <wp:wrapNone/>
                      <wp:docPr id="2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12A9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Maaş tahakkuk hazırlık işlemlerinin başlatılması(birimlerden gelen evraklar doğrultusunda veya re’sen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84.6pt;margin-top:7.45pt;width:135pt;height:45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">
                      <v:textbox inset="0,0,0,0">
                        <w:txbxContent>
                          <w:p w:rsidR="0068092B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12A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Maaş tahakkuk hazırlık işlemlerinin başlatılması(birimlerden gelen evraklar doğrultusunda veya re’sen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allowOverlap="1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2020570</wp:posOffset>
                      </wp:positionV>
                      <wp:extent cx="1259205" cy="571500"/>
                      <wp:effectExtent l="19050" t="19050" r="36195" b="38100"/>
                      <wp:wrapNone/>
                      <wp:docPr id="2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205" cy="5715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Bilgiler Doğru mu?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7" type="#_x0000_t4" style="position:absolute;margin-left:94.1pt;margin-top:159.1pt;width:99.15pt;height:45pt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Pz1Q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">
                      <v:textbox inset="0,0,0,0">
                        <w:txbxContent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Bilgiler Doğru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3844925</wp:posOffset>
                      </wp:positionV>
                      <wp:extent cx="454025" cy="387985"/>
                      <wp:effectExtent l="0" t="0" r="22225" b="12065"/>
                      <wp:wrapNone/>
                      <wp:docPr id="2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8E5648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8" style="position:absolute;margin-left:130.1pt;margin-top:302.75pt;width:35.75pt;height:30.5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I7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gcUCO9QCAADKBQAADgAAAAAAAAAAAAAAAAAuAgAAZHJz&#10;L2Uyb0RvYy54bWxQSwECLQAUAAYACAAAACEAuVKFOOEAAAALAQAADwAAAAAAAAAAAAAAAAAuBQAA&#10;ZHJzL2Rvd25yZXYueG1sUEsFBgAAAAAEAAQA8wAAADwGAAAAAA==&#10;">
                      <v:textbox>
                        <w:txbxContent>
                          <w:p w:rsidR="0068092B" w:rsidRPr="008E5648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2" behindDoc="0" locked="0" layoutInCell="1" allowOverlap="1">
                      <wp:simplePos x="0" y="0"/>
                      <wp:positionH relativeFrom="column">
                        <wp:posOffset>1877694</wp:posOffset>
                      </wp:positionH>
                      <wp:positionV relativeFrom="paragraph">
                        <wp:posOffset>3506470</wp:posOffset>
                      </wp:positionV>
                      <wp:extent cx="0" cy="228600"/>
                      <wp:effectExtent l="76200" t="0" r="57150" b="57150"/>
                      <wp:wrapNone/>
                      <wp:docPr id="2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z-index: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gZQKQIAAEo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1" behindDoc="0" locked="0" layoutInCell="1" allowOverlap="1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2710815</wp:posOffset>
                      </wp:positionV>
                      <wp:extent cx="457200" cy="228600"/>
                      <wp:effectExtent l="0" t="0" r="0" b="0"/>
                      <wp:wrapNone/>
                      <wp:docPr id="2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margin-left:147.6pt;margin-top:213.45pt;width:36pt;height:18pt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x8L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O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KGnHwuA&#10;AgAADQUAAA4AAAAAAAAAAAAAAAAALgIAAGRycy9lMm9Eb2MueG1sUEsBAi0AFAAGAAgAAAAhADwF&#10;vqrfAAAACwEAAA8AAAAAAAAAAAAAAAAA2gQAAGRycy9kb3ducmV2LnhtbFBLBQYAAAAABAAEAPMA&#10;AADmBQAAAAA=&#10;" stroked="f">
                      <v:textbox>
                        <w:txbxContent>
                          <w:p w:rsidR="0068092B" w:rsidRDefault="0068092B"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3049270</wp:posOffset>
                      </wp:positionV>
                      <wp:extent cx="1600200" cy="419100"/>
                      <wp:effectExtent l="0" t="0" r="19050" b="1905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Maaş evraklarının hazırlanması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30" style="position:absolute;margin-left:84.6pt;margin-top:240.1pt;width:126pt;height:33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    <v:textbox inset="0,0,0,0">
                        <w:txbxContent>
                          <w:p w:rsidR="0068092B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Maaş evraklarının hazırlanması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0" t="0" r="0" b="0"/>
                      <wp:docPr id="20" name="Tu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8700" y="1257300"/>
                                  <a:ext cx="1714500" cy="457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412A98" w:rsidRDefault="0068092B" w:rsidP="00412A9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İdari ve akademik personelin maaşlarının </w:t>
                                    </w:r>
                                    <w:r w:rsidR="00232C65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KBS tarafından hesaplanması ve </w:t>
                                    </w: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PERSİS programından kontrol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4400" y="571700"/>
                                  <a:ext cx="1717900" cy="34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412A9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İ</w:t>
                                    </w: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lgili programlara verilerin girişi</w:t>
                                    </w:r>
                                  </w:p>
                                  <w:p w:rsidR="0068092B" w:rsidRPr="00412A9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(KBS sistemi,PERSİS)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3" name="Line 13"/>
                              <wps:cNvCnPr/>
                              <wps:spPr bwMode="auto">
                                <a:xfrm>
                                  <a:off x="1828800" y="914500"/>
                                  <a:ext cx="50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4"/>
                              <wps:cNvCnPr/>
                              <wps:spPr bwMode="auto">
                                <a:xfrm>
                                  <a:off x="1828800" y="1714600"/>
                                  <a:ext cx="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5"/>
                              <wps:cNvCnPr/>
                              <wps:spPr bwMode="auto">
                                <a:xfrm flipV="1">
                                  <a:off x="3429000" y="685600"/>
                                  <a:ext cx="500" cy="1600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6"/>
                              <wps:cNvCnPr/>
                              <wps:spPr bwMode="auto">
                                <a:xfrm flipH="1">
                                  <a:off x="2971800" y="685600"/>
                                  <a:ext cx="457200" cy="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7"/>
                              <wps:cNvCnPr/>
                              <wps:spPr bwMode="auto">
                                <a:xfrm>
                                  <a:off x="2400300" y="2285800"/>
                                  <a:ext cx="1028700" cy="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43200" y="2057400"/>
                                  <a:ext cx="444600" cy="157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8092B" w:rsidRPr="008E5648" w:rsidRDefault="0068092B" w:rsidP="00DF225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HAYIR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9" name="Line 19"/>
                              <wps:cNvCnPr/>
                              <wps:spPr bwMode="auto">
                                <a:xfrm>
                                  <a:off x="1828800" y="114400"/>
                                  <a:ext cx="500" cy="342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9" o:spid="_x0000_s1031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32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rect id="_x0000_s1033" style="position:absolute;left:10287;top:12573;width:17145;height:4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    <v:textbox inset="0,0,0,0">
                          <w:txbxContent>
                            <w:p w:rsidR="0068092B" w:rsidRPr="00412A98" w:rsidRDefault="0068092B" w:rsidP="00412A9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İdari ve akademik personelin maaşlarının </w:t>
                              </w:r>
                              <w:r w:rsidR="00232C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KBS tarafından hesaplanması ve </w:t>
                              </w: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PERSİS programından kontrol edilmesi</w:t>
                              </w:r>
                            </w:p>
                          </w:txbxContent>
                        </v:textbox>
                      </v:rect>
                      <v:rect id="Rectangle 12" o:spid="_x0000_s1034" style="position:absolute;left:10744;top:5717;width:17179;height:3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    <v:textbox inset="0,0,0,0">
                          <w:txbxContent>
                            <w:p w:rsidR="0068092B" w:rsidRPr="00412A9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İ</w:t>
                              </w: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lgili programlara verilerin girişi</w:t>
                              </w:r>
                            </w:p>
                            <w:p w:rsidR="0068092B" w:rsidRPr="00412A9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(KBS sistemi,PERSİS)</w:t>
                              </w:r>
                            </w:p>
                          </w:txbxContent>
                        </v:textbox>
                      </v:rect>
                      <v:line id="Line 13" o:spid="_x0000_s1035" style="position:absolute;visibility:visible;mso-wrap-style:squar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    <v:stroke endarrow="block"/>
                      </v:line>
                      <v:line id="Line 14" o:spid="_x0000_s1036" style="position:absolute;visibility:visible;mso-wrap-style:squar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    <v:stroke endarrow="block"/>
                      </v:line>
                      <v:line id="Line 15" o:spid="_x0000_s1037" style="position:absolute;flip:y;visibility:visible;mso-wrap-style:squar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    <v:line id="Line 16" o:spid="_x0000_s1038" style="position:absolute;flip:x;visibility:visible;mso-wrap-style:squar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    <v:stroke endarrow="block"/>
                      </v:line>
                      <v:line id="Line 17" o:spid="_x0000_s1039" style="position:absolute;visibility:visible;mso-wrap-style:squar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    <v:rect id="Rectangle 6" o:spid="_x0000_s1040" style="position:absolute;left:27432;top:20574;width:4446;height:1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    <v:textbox inset="0,0,0,0">
                          <w:txbxContent>
                            <w:p w:rsidR="0068092B" w:rsidRPr="008E5648" w:rsidRDefault="0068092B" w:rsidP="00DF225E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HAYIR</w:t>
                              </w:r>
                            </w:p>
                          </w:txbxContent>
                        </v:textbox>
                      </v:rect>
                      <v:line id="Line 19" o:spid="_x0000_s1041" style="position:absolute;visibility:visible;mso-wrap-style:squar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    <v:stroke endarrow="block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CD54E8">
        <w:trPr>
          <w:trHeight w:val="461"/>
        </w:trPr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E70C69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68092B">
              <w:rPr>
                <w:rFonts w:ascii="Arial" w:hAnsi="Arial" w:cs="Arial"/>
                <w:b/>
                <w:sz w:val="20"/>
              </w:rPr>
              <w:t>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22860</wp:posOffset>
                      </wp:positionV>
                      <wp:extent cx="457200" cy="387985"/>
                      <wp:effectExtent l="0" t="0" r="19050" b="12065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525337" w:rsidRDefault="0068092B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9.6pt;margin-top:1.8pt;width:36pt;height:30.5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    <v:textbox>
                        <w:txbxContent>
                          <w:p w:rsidR="0068092B" w:rsidRPr="00525337" w:rsidRDefault="0068092B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6" behindDoc="0" locked="0" layoutInCell="1" allowOverlap="1">
                      <wp:simplePos x="0" y="0"/>
                      <wp:positionH relativeFrom="column">
                        <wp:posOffset>1877694</wp:posOffset>
                      </wp:positionH>
                      <wp:positionV relativeFrom="paragraph">
                        <wp:posOffset>39370</wp:posOffset>
                      </wp:positionV>
                      <wp:extent cx="0" cy="198120"/>
                      <wp:effectExtent l="95250" t="0" r="76200" b="49530"/>
                      <wp:wrapNone/>
                      <wp:docPr id="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0" o:spid="_x0000_s1026" type="#_x0000_t32" style="position:absolute;margin-left:147.85pt;margin-top:3.1pt;width:0;height:15.6pt;z-index: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    <v:stroke endarrow="open"/>
                    </v:shape>
                  </w:pict>
                </mc:Fallback>
              </mc:AlternateContent>
            </w:r>
          </w:p>
          <w:p w:rsidR="0068092B" w:rsidRPr="008E5648" w:rsidRDefault="00CA2E2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0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3088640</wp:posOffset>
                      </wp:positionV>
                      <wp:extent cx="0" cy="189230"/>
                      <wp:effectExtent l="95250" t="0" r="57150" b="58420"/>
                      <wp:wrapNone/>
                      <wp:docPr id="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32" style="position:absolute;margin-left:2in;margin-top:243.2pt;width:0;height:14.9pt;z-index: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8" behindDoc="0" locked="0" layoutInCell="1" allowOverlap="1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3338195</wp:posOffset>
                      </wp:positionV>
                      <wp:extent cx="1600200" cy="457200"/>
                      <wp:effectExtent l="0" t="0" r="19050" b="19050"/>
                      <wp:wrapNone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9116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9116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esenek bildirgelerinin Strateji Geliştirme Daire Başkanlığına teslim edilmesi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43" style="position:absolute;margin-left:80.75pt;margin-top:262.85pt;width:126pt;height:36pt;z-index: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    <v:textbox inset="0,0,0,0">
                        <w:txbxContent>
                          <w:p w:rsidR="0068092B" w:rsidRDefault="0068092B" w:rsidP="009116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9116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esenek bildirgelerinin Strateji Geliştirme Daire Başkanlığına teslim edilmesi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4" behindDoc="0" locked="0" layoutInCell="1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2653030</wp:posOffset>
                      </wp:positionV>
                      <wp:extent cx="1600200" cy="419100"/>
                      <wp:effectExtent l="0" t="0" r="19050" b="1905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68092B" w:rsidRPr="00525337" w:rsidRDefault="0068092B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eseneklerinin SGK sisteminden gönderilmesi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1pt;margin-top:208.9pt;width:126pt;height:33pt;z-index: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    <v:textbox inset="0,0,0,0">
                        <w:txbxContent>
                          <w:p w:rsidR="0068092B" w:rsidRDefault="0068092B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68092B" w:rsidRPr="00525337" w:rsidRDefault="0068092B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eseneklerinin SGK sisteminden gönderilmesi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19" behindDoc="0" locked="0" layoutInCell="1" allowOverlap="1">
                      <wp:simplePos x="0" y="0"/>
                      <wp:positionH relativeFrom="column">
                        <wp:posOffset>1828799</wp:posOffset>
                      </wp:positionH>
                      <wp:positionV relativeFrom="paragraph">
                        <wp:posOffset>2464435</wp:posOffset>
                      </wp:positionV>
                      <wp:extent cx="0" cy="189230"/>
                      <wp:effectExtent l="95250" t="0" r="57150" b="58420"/>
                      <wp:wrapNone/>
                      <wp:docPr id="7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2in;margin-top:194.05pt;width:0;height:14.9pt;z-index:19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0" t="0" r="0" b="9525"/>
                      <wp:docPr id="21" name="Tu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Line 33"/>
                              <wps:cNvCnPr/>
                              <wps:spPr bwMode="auto">
                                <a:xfrm>
                                  <a:off x="1828800" y="685600"/>
                                  <a:ext cx="500" cy="342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8700" y="1142900"/>
                                  <a:ext cx="1596700" cy="560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525337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İmzadan gelen evrakların Strateji geliştirme Daire Bşk.,Sayıştay Bşk. Ve Muhasebe birimi olarak 3 gruba ayrılması ve Strateji Geliştirme Daire Başkanlığına teslim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" name="AutoShap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0" y="1714600"/>
                                  <a:ext cx="500" cy="1889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4400" y="125000"/>
                                  <a:ext cx="1600200" cy="574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68092B" w:rsidRPr="00525337" w:rsidRDefault="0068092B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Evrakların Düzenleyen, Gerçekleştirme Görevlisi ve Harcama Yetkilisi tarafından imzalanması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5200" y="1981300"/>
                                  <a:ext cx="1649400" cy="419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525337" w:rsidRDefault="0068092B" w:rsidP="0037588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Maaş matrahlarının Personel Kartlarına işlenmesi için Ay Sonu </w:t>
                                    </w:r>
                                    <w:r w:rsidR="00195A09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maaş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işlemlerinin </w:t>
                                    </w:r>
                                    <w:r w:rsidR="00195A09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 KBS tarafından her ayın 14’ü akşamı aktarma işleminin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yapılması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31" o:spid="_x0000_s1045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">
                      <v:shape id="_x0000_s1046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line id="Line 33" o:spid="_x0000_s1047" style="position:absolute;visibility:visible;mso-wrap-style:squar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    <v:stroke endarrow="block"/>
                      </v:line>
                      <v:rect id="Rectangle 34" o:spid="_x0000_s1048" style="position:absolute;left:10287;top:11429;width:15967;height:5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    <v:textbox inset="0,0,0,0">
                          <w:txbxContent>
                            <w:p w:rsidR="0068092B" w:rsidRPr="00525337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İmzadan gelen evrakların Strateji geliştirme Daire Bşk.,Sayıştay Bşk. Ve Muhasebe birimi olarak 3 gruba ayrılması ve Strateji Geliştirme Daire Başkanlığına teslim edilmesi</w:t>
                              </w:r>
                            </w:p>
                          </w:txbxContent>
                        </v:textbox>
                      </v:rect>
                      <v:shape id="AutoShape 35" o:spid="_x0000_s1049" type="#_x0000_t32" style="position:absolute;left:18288;top:17146;width:5;height:188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    <v:stroke endarrow="open"/>
                      </v:shape>
                      <v:rect id="Rectangle 36" o:spid="_x0000_s1050" style="position:absolute;left:10744;top:1250;width:16002;height:5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    <v:textbox inset="0,0,0,0">
                          <w:txbxContent>
                            <w:p w:rsidR="0068092B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68092B" w:rsidRPr="00525337" w:rsidRDefault="0068092B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Evrakların Düzenleyen, Gerçekleştirme Görevlisi ve Harcama Yetkilisi tarafından imzalanması</w:t>
                              </w:r>
                            </w:p>
                          </w:txbxContent>
                        </v:textbox>
                      </v:rect>
                      <v:rect id="Rectangle 26" o:spid="_x0000_s1051" style="position:absolute;left:10252;top:19813;width:16494;height:41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    <v:textbox inset="0,0,0,0">
                          <w:txbxContent>
                            <w:p w:rsidR="0068092B" w:rsidRPr="00525337" w:rsidRDefault="0068092B" w:rsidP="00375885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Maaş matrahlarının Personel Kartlarına işlenmesi için Ay Sonu </w:t>
                              </w:r>
                              <w:r w:rsidR="00195A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maaş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işlemlerinin </w:t>
                              </w:r>
                              <w:r w:rsidR="00195A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KBS tarafından her ayın 14’ü akşamı aktarma işleminin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yapılması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476" w:rsidRDefault="00860476" w:rsidP="00151E02">
      <w:r>
        <w:separator/>
      </w:r>
    </w:p>
  </w:endnote>
  <w:endnote w:type="continuationSeparator" w:id="0">
    <w:p w:rsidR="00860476" w:rsidRDefault="00860476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037" w:rsidRDefault="0016503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Hizm Uzm.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Öğr.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SİÜ.İA-098</w:t>
    </w:r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037" w:rsidRDefault="0016503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476" w:rsidRDefault="00860476" w:rsidP="00151E02">
      <w:r>
        <w:separator/>
      </w:r>
    </w:p>
  </w:footnote>
  <w:footnote w:type="continuationSeparator" w:id="0">
    <w:p w:rsidR="00860476" w:rsidRDefault="00860476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037" w:rsidRDefault="0016503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CA2E27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3" name="Resim 3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İA-098</w:t>
          </w:r>
          <w:bookmarkEnd w:id="0"/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E70C6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651EAE">
            <w:rPr>
              <w:rFonts w:ascii="Arial" w:hAnsi="Arial" w:cs="Arial"/>
              <w:b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165037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begin"/>
          </w:r>
          <w:r w:rsidR="00116444">
            <w:rPr>
              <w:rFonts w:ascii="Arial" w:hAnsi="Arial" w:cs="Arial"/>
              <w:b/>
              <w:noProof/>
              <w:sz w:val="18"/>
            </w:rPr>
            <w:instrText xml:space="preserve"> NUMPAGES   \* MERGEFORMAT </w:instrTex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separate"/>
          </w:r>
          <w:r w:rsidR="00165037">
            <w:rPr>
              <w:rFonts w:ascii="Arial" w:hAnsi="Arial" w:cs="Arial"/>
              <w:b/>
              <w:noProof/>
              <w:sz w:val="18"/>
            </w:rPr>
            <w:t>2</w: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037" w:rsidRDefault="0016503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71C9B"/>
    <w:rsid w:val="00074BEF"/>
    <w:rsid w:val="00080197"/>
    <w:rsid w:val="000B64F3"/>
    <w:rsid w:val="000D375B"/>
    <w:rsid w:val="000D3BDF"/>
    <w:rsid w:val="00116444"/>
    <w:rsid w:val="00147073"/>
    <w:rsid w:val="00151E02"/>
    <w:rsid w:val="00165037"/>
    <w:rsid w:val="00195A09"/>
    <w:rsid w:val="001A4242"/>
    <w:rsid w:val="001C2F3D"/>
    <w:rsid w:val="001F4538"/>
    <w:rsid w:val="00232C65"/>
    <w:rsid w:val="00267AC4"/>
    <w:rsid w:val="0029020E"/>
    <w:rsid w:val="002A2FF7"/>
    <w:rsid w:val="002C7DED"/>
    <w:rsid w:val="002D3226"/>
    <w:rsid w:val="002F1612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97F48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F2448"/>
    <w:rsid w:val="007F3FC9"/>
    <w:rsid w:val="00811EE8"/>
    <w:rsid w:val="00842AA7"/>
    <w:rsid w:val="00860476"/>
    <w:rsid w:val="008830B3"/>
    <w:rsid w:val="008E564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A2E27"/>
    <w:rsid w:val="00CD54E8"/>
    <w:rsid w:val="00CF026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70C69"/>
    <w:rsid w:val="00E93022"/>
    <w:rsid w:val="00EC41D4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Özgül GÜLAYDIN</cp:lastModifiedBy>
  <cp:revision>2</cp:revision>
  <cp:lastPrinted>2012-04-16T13:42:00Z</cp:lastPrinted>
  <dcterms:created xsi:type="dcterms:W3CDTF">2025-03-03T18:34:00Z</dcterms:created>
  <dcterms:modified xsi:type="dcterms:W3CDTF">2025-03-03T18:34:00Z</dcterms:modified>
</cp:coreProperties>
</file>